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C89" w:rsidRDefault="00016A52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32"/>
        </w:rPr>
        <w:t>固定資產預算保留應注意事項</w:t>
      </w:r>
    </w:p>
    <w:p w:rsidR="00A17C89" w:rsidRDefault="00016A52">
      <w:pPr>
        <w:pStyle w:val="Standard"/>
        <w:numPr>
          <w:ilvl w:val="0"/>
          <w:numId w:val="3"/>
        </w:numPr>
        <w:spacing w:line="480" w:lineRule="exact"/>
        <w:jc w:val="both"/>
      </w:pPr>
      <w:r>
        <w:rPr>
          <w:rFonts w:ascii="標楷體" w:eastAsia="標楷體" w:hAnsi="標楷體" w:cs="標楷體"/>
          <w:sz w:val="28"/>
        </w:rPr>
        <w:t>固定資產預算保留數額表（以下簡稱保留數額表）有關數據請以</w:t>
      </w:r>
      <w:r>
        <w:rPr>
          <w:rFonts w:ascii="標楷體" w:eastAsia="標楷體" w:hAnsi="標楷體" w:cs="標楷體"/>
          <w:b/>
          <w:sz w:val="28"/>
        </w:rPr>
        <w:t>元為填報單位</w:t>
      </w:r>
      <w:r>
        <w:rPr>
          <w:rFonts w:ascii="標楷體" w:eastAsia="標楷體" w:hAnsi="標楷體" w:cs="標楷體"/>
          <w:sz w:val="28"/>
        </w:rPr>
        <w:t>，並確實加總計算。</w:t>
      </w:r>
    </w:p>
    <w:p w:rsidR="00A17C89" w:rsidRDefault="00016A52">
      <w:pPr>
        <w:pStyle w:val="Standard"/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保留數額表之本年度可用</w:t>
      </w:r>
      <w:proofErr w:type="gramStart"/>
      <w:r>
        <w:rPr>
          <w:rFonts w:ascii="標楷體" w:eastAsia="標楷體" w:hAnsi="標楷體" w:cs="標楷體"/>
          <w:sz w:val="28"/>
        </w:rPr>
        <w:t>預算數係以</w:t>
      </w:r>
      <w:proofErr w:type="gramEnd"/>
      <w:r>
        <w:rPr>
          <w:rFonts w:ascii="標楷體" w:eastAsia="標楷體" w:hAnsi="標楷體" w:cs="標楷體"/>
          <w:sz w:val="28"/>
        </w:rPr>
        <w:t>調整後之</w:t>
      </w:r>
      <w:proofErr w:type="gramStart"/>
      <w:r>
        <w:rPr>
          <w:rFonts w:ascii="標楷體" w:eastAsia="標楷體" w:hAnsi="標楷體" w:cs="標楷體"/>
          <w:sz w:val="28"/>
        </w:rPr>
        <w:t>數字查</w:t>
      </w:r>
      <w:proofErr w:type="gramEnd"/>
      <w:r>
        <w:rPr>
          <w:rFonts w:ascii="標楷體" w:eastAsia="標楷體" w:hAnsi="標楷體" w:cs="標楷體"/>
          <w:sz w:val="28"/>
        </w:rPr>
        <w:t>填。</w:t>
      </w:r>
    </w:p>
    <w:p w:rsidR="00A17C89" w:rsidRDefault="00016A52">
      <w:pPr>
        <w:pStyle w:val="Standard"/>
        <w:numPr>
          <w:ilvl w:val="0"/>
          <w:numId w:val="2"/>
        </w:numPr>
        <w:spacing w:line="480" w:lineRule="exact"/>
        <w:jc w:val="both"/>
      </w:pPr>
      <w:r>
        <w:rPr>
          <w:rFonts w:ascii="標楷體" w:eastAsia="標楷體" w:hAnsi="標楷體" w:cs="標楷體"/>
          <w:b/>
          <w:sz w:val="28"/>
        </w:rPr>
        <w:t>檢附之證明文件</w:t>
      </w:r>
      <w:r>
        <w:rPr>
          <w:rFonts w:ascii="標楷體" w:eastAsia="標楷體" w:hAnsi="標楷體" w:cs="標楷體"/>
          <w:sz w:val="28"/>
        </w:rPr>
        <w:t>（如</w:t>
      </w:r>
      <w:r>
        <w:rPr>
          <w:rFonts w:ascii="標楷體" w:eastAsia="標楷體" w:hAnsi="標楷體" w:cs="標楷體"/>
          <w:color w:val="FF0000"/>
          <w:sz w:val="28"/>
        </w:rPr>
        <w:t>保留申請附表</w:t>
      </w:r>
      <w:r>
        <w:rPr>
          <w:rFonts w:ascii="標楷體" w:eastAsia="標楷體" w:hAnsi="標楷體" w:cs="標楷體"/>
          <w:sz w:val="28"/>
        </w:rPr>
        <w:t>、合約條文、工程概算表簽案及預計</w:t>
      </w:r>
      <w:proofErr w:type="gramStart"/>
      <w:r>
        <w:rPr>
          <w:rFonts w:ascii="標楷體" w:eastAsia="標楷體" w:hAnsi="標楷體" w:cs="標楷體"/>
          <w:sz w:val="28"/>
        </w:rPr>
        <w:t>114</w:t>
      </w:r>
      <w:proofErr w:type="gramEnd"/>
      <w:r>
        <w:rPr>
          <w:rFonts w:ascii="標楷體" w:eastAsia="標楷體" w:hAnsi="標楷體" w:cs="標楷體"/>
          <w:sz w:val="28"/>
        </w:rPr>
        <w:t>年度執行進度等），</w:t>
      </w:r>
      <w:r>
        <w:rPr>
          <w:rFonts w:ascii="標楷體" w:eastAsia="標楷體" w:hAnsi="標楷體" w:cs="標楷體"/>
          <w:b/>
          <w:sz w:val="28"/>
        </w:rPr>
        <w:t>請標示清楚並加標籤</w:t>
      </w:r>
      <w:r>
        <w:rPr>
          <w:rFonts w:ascii="標楷體" w:eastAsia="標楷體" w:hAnsi="標楷體" w:cs="標楷體"/>
          <w:sz w:val="28"/>
        </w:rPr>
        <w:t>依序附於保留數額表後。</w:t>
      </w:r>
    </w:p>
    <w:p w:rsidR="00A17C89" w:rsidRDefault="00016A52">
      <w:pPr>
        <w:pStyle w:val="Standard"/>
        <w:numPr>
          <w:ilvl w:val="0"/>
          <w:numId w:val="2"/>
        </w:numPr>
        <w:spacing w:line="480" w:lineRule="exact"/>
        <w:jc w:val="both"/>
      </w:pPr>
      <w:r>
        <w:rPr>
          <w:rFonts w:ascii="標楷體" w:eastAsia="標楷體" w:hAnsi="標楷體" w:cs="標楷體"/>
          <w:b/>
          <w:sz w:val="28"/>
        </w:rPr>
        <w:t>合約內容可不須全部影印，但須有簽約日期、採購標的、合約金額、履約期限、簽約人等主要條文</w:t>
      </w:r>
      <w:r>
        <w:rPr>
          <w:rFonts w:ascii="標楷體" w:eastAsia="標楷體" w:hAnsi="標楷體" w:cs="標楷體"/>
          <w:sz w:val="28"/>
        </w:rPr>
        <w:t>；屬</w:t>
      </w:r>
      <w:r>
        <w:rPr>
          <w:rFonts w:ascii="標楷體" w:eastAsia="標楷體" w:hAnsi="標楷體" w:cs="標楷體"/>
          <w:b/>
          <w:sz w:val="28"/>
        </w:rPr>
        <w:t>共同供應契約者須</w:t>
      </w:r>
      <w:proofErr w:type="gramStart"/>
      <w:r>
        <w:rPr>
          <w:rFonts w:ascii="標楷體" w:eastAsia="標楷體" w:hAnsi="標楷體" w:cs="標楷體"/>
          <w:b/>
          <w:sz w:val="28"/>
        </w:rPr>
        <w:t>提供如簽案</w:t>
      </w:r>
      <w:proofErr w:type="gramEnd"/>
      <w:r>
        <w:rPr>
          <w:rFonts w:ascii="標楷體" w:eastAsia="標楷體" w:hAnsi="標楷體" w:cs="標楷體"/>
          <w:b/>
          <w:sz w:val="28"/>
        </w:rPr>
        <w:t>等相關文件</w:t>
      </w:r>
      <w:r>
        <w:rPr>
          <w:rFonts w:ascii="標楷體" w:eastAsia="標楷體" w:hAnsi="標楷體" w:cs="標楷體"/>
          <w:sz w:val="28"/>
        </w:rPr>
        <w:t>。</w:t>
      </w:r>
    </w:p>
    <w:p w:rsidR="00A17C89" w:rsidRDefault="00016A52">
      <w:pPr>
        <w:pStyle w:val="Standard"/>
        <w:numPr>
          <w:ilvl w:val="0"/>
          <w:numId w:val="2"/>
        </w:numPr>
        <w:spacing w:line="480" w:lineRule="exact"/>
        <w:jc w:val="both"/>
      </w:pPr>
      <w:r>
        <w:rPr>
          <w:rFonts w:ascii="標楷體" w:eastAsia="標楷體" w:hAnsi="標楷體" w:cs="標楷體"/>
          <w:sz w:val="28"/>
        </w:rPr>
        <w:t>若是</w:t>
      </w:r>
      <w:r>
        <w:rPr>
          <w:rFonts w:ascii="標楷體" w:eastAsia="標楷體" w:hAnsi="標楷體" w:cs="標楷體"/>
          <w:b/>
          <w:sz w:val="28"/>
        </w:rPr>
        <w:t>多年期工程的保留，請於說明欄敘述該工程概況，並提供執行進度落後、未來改善措施及預計</w:t>
      </w:r>
      <w:proofErr w:type="gramStart"/>
      <w:r>
        <w:rPr>
          <w:rFonts w:ascii="標楷體" w:eastAsia="標楷體" w:hAnsi="標楷體" w:cs="標楷體"/>
          <w:b/>
          <w:sz w:val="28"/>
        </w:rPr>
        <w:t>114</w:t>
      </w:r>
      <w:proofErr w:type="gramEnd"/>
      <w:r>
        <w:rPr>
          <w:rFonts w:ascii="標楷體" w:eastAsia="標楷體" w:hAnsi="標楷體" w:cs="標楷體"/>
          <w:b/>
          <w:sz w:val="28"/>
        </w:rPr>
        <w:t>年度執行進度之相關資料</w:t>
      </w:r>
      <w:r>
        <w:rPr>
          <w:rFonts w:ascii="標楷體" w:eastAsia="標楷體" w:hAnsi="標楷體" w:cs="標楷體"/>
          <w:sz w:val="28"/>
        </w:rPr>
        <w:t>。</w:t>
      </w:r>
    </w:p>
    <w:p w:rsidR="00A17C89" w:rsidRDefault="00016A52">
      <w:pPr>
        <w:pStyle w:val="Standard"/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若保留設計監造費，請列出該數據的證明（非只有比率的證明）。</w:t>
      </w:r>
    </w:p>
    <w:p w:rsidR="00A17C89" w:rsidRDefault="00016A52">
      <w:pPr>
        <w:pStyle w:val="Standard"/>
        <w:numPr>
          <w:ilvl w:val="0"/>
          <w:numId w:val="2"/>
        </w:numPr>
        <w:spacing w:line="480" w:lineRule="exact"/>
        <w:jc w:val="both"/>
      </w:pPr>
      <w:r>
        <w:rPr>
          <w:rFonts w:ascii="標楷體" w:eastAsia="標楷體" w:hAnsi="標楷體" w:cs="標楷體"/>
          <w:sz w:val="28"/>
        </w:rPr>
        <w:t>若</w:t>
      </w:r>
      <w:r>
        <w:rPr>
          <w:rFonts w:ascii="標楷體" w:eastAsia="標楷體" w:hAnsi="標楷體" w:cs="標楷體"/>
          <w:b/>
          <w:sz w:val="28"/>
        </w:rPr>
        <w:t>未發生權責或契約責任，仍擬辦理保留者，須詳細說明擬保留之特殊原因</w:t>
      </w:r>
      <w:proofErr w:type="gramStart"/>
      <w:r>
        <w:rPr>
          <w:rFonts w:ascii="標楷體" w:eastAsia="標楷體" w:hAnsi="標楷體" w:cs="標楷體"/>
          <w:sz w:val="28"/>
        </w:rPr>
        <w:t>（</w:t>
      </w:r>
      <w:proofErr w:type="gramEnd"/>
      <w:r>
        <w:rPr>
          <w:rFonts w:ascii="標楷體" w:eastAsia="標楷體" w:hAnsi="標楷體" w:cs="標楷體"/>
          <w:sz w:val="28"/>
        </w:rPr>
        <w:t>如：公共藝術設置等須配合工程辦理項目，須具體說明為何無法於</w:t>
      </w:r>
      <w:proofErr w:type="gramStart"/>
      <w:r>
        <w:rPr>
          <w:rFonts w:ascii="標楷體" w:eastAsia="標楷體" w:hAnsi="標楷體" w:cs="標楷體"/>
          <w:sz w:val="28"/>
        </w:rPr>
        <w:t>113</w:t>
      </w:r>
      <w:proofErr w:type="gramEnd"/>
      <w:r>
        <w:rPr>
          <w:rFonts w:ascii="標楷體" w:eastAsia="標楷體" w:hAnsi="標楷體" w:cs="標楷體"/>
          <w:sz w:val="28"/>
        </w:rPr>
        <w:t>年度發生契約責任、保留之必要性、執行進度等）。</w:t>
      </w:r>
    </w:p>
    <w:p w:rsidR="00A17C89" w:rsidRDefault="00016A52">
      <w:pPr>
        <w:pStyle w:val="Standard"/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如保留案件經費來源包含自</w:t>
      </w:r>
      <w:r>
        <w:rPr>
          <w:rFonts w:ascii="標楷體" w:eastAsia="標楷體" w:hAnsi="標楷體" w:cs="標楷體"/>
          <w:sz w:val="28"/>
        </w:rPr>
        <w:t>籌收入，請依校內程序辦理，並提供相關證明</w:t>
      </w:r>
      <w:proofErr w:type="gramStart"/>
      <w:r>
        <w:rPr>
          <w:rFonts w:ascii="標楷體" w:eastAsia="標楷體" w:hAnsi="標楷體" w:cs="標楷體"/>
          <w:sz w:val="28"/>
        </w:rPr>
        <w:t>文件彙辦</w:t>
      </w:r>
      <w:proofErr w:type="gramEnd"/>
      <w:r>
        <w:rPr>
          <w:rFonts w:ascii="標楷體" w:eastAsia="標楷體" w:hAnsi="標楷體" w:cs="標楷體"/>
          <w:sz w:val="28"/>
        </w:rPr>
        <w:t>。</w:t>
      </w:r>
    </w:p>
    <w:p w:rsidR="00A17C89" w:rsidRDefault="00016A52">
      <w:pPr>
        <w:pStyle w:val="Standard"/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保留證明文件僅需提供</w:t>
      </w:r>
      <w:r>
        <w:rPr>
          <w:rFonts w:ascii="標楷體" w:eastAsia="標楷體" w:hAnsi="標楷體" w:cs="標楷體"/>
          <w:sz w:val="28"/>
        </w:rPr>
        <w:t>1</w:t>
      </w:r>
      <w:r>
        <w:rPr>
          <w:rFonts w:ascii="標楷體" w:eastAsia="標楷體" w:hAnsi="標楷體" w:cs="標楷體"/>
          <w:sz w:val="28"/>
        </w:rPr>
        <w:t>份。</w:t>
      </w:r>
    </w:p>
    <w:p w:rsidR="00A17C89" w:rsidRDefault="00016A52">
      <w:pPr>
        <w:pStyle w:val="Standard"/>
        <w:numPr>
          <w:ilvl w:val="0"/>
          <w:numId w:val="2"/>
        </w:numPr>
        <w:spacing w:line="480" w:lineRule="exact"/>
        <w:ind w:left="448" w:hanging="448"/>
        <w:jc w:val="both"/>
      </w:pPr>
      <w:r>
        <w:rPr>
          <w:rFonts w:ascii="標楷體" w:eastAsia="標楷體" w:hAnsi="標楷體" w:cs="標楷體"/>
          <w:sz w:val="28"/>
        </w:rPr>
        <w:t>如</w:t>
      </w:r>
      <w:r>
        <w:rPr>
          <w:rFonts w:ascii="標楷體" w:eastAsia="標楷體" w:hAnsi="標楷體" w:cs="標楷體"/>
          <w:b/>
          <w:sz w:val="28"/>
        </w:rPr>
        <w:t>無須報部申請保留</w:t>
      </w:r>
      <w:r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/>
          <w:sz w:val="28"/>
        </w:rPr>
        <w:t>經費來源全數屬自籌收入及無需辦理保留者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/>
          <w:sz w:val="28"/>
        </w:rPr>
        <w:t>，僅需</w:t>
      </w:r>
      <w:r>
        <w:rPr>
          <w:rFonts w:ascii="標楷體" w:eastAsia="標楷體" w:hAnsi="標楷體" w:cs="標楷體"/>
          <w:b/>
          <w:sz w:val="28"/>
        </w:rPr>
        <w:t>傳送核章後之保留數額總表</w:t>
      </w:r>
      <w:r>
        <w:rPr>
          <w:rFonts w:ascii="標楷體" w:eastAsia="標楷體" w:hAnsi="標楷體" w:cs="標楷體"/>
          <w:b/>
          <w:sz w:val="28"/>
        </w:rPr>
        <w:t>PDF</w:t>
      </w:r>
      <w:r>
        <w:rPr>
          <w:rFonts w:ascii="標楷體" w:eastAsia="標楷體" w:hAnsi="標楷體" w:cs="標楷體"/>
          <w:b/>
          <w:sz w:val="28"/>
        </w:rPr>
        <w:t>檔</w:t>
      </w:r>
      <w:r>
        <w:rPr>
          <w:rFonts w:ascii="標楷體" w:eastAsia="標楷體" w:hAnsi="標楷體" w:cs="標楷體"/>
          <w:sz w:val="28"/>
        </w:rPr>
        <w:t>至各校承辦人電子信箱。</w:t>
      </w:r>
    </w:p>
    <w:p w:rsidR="00A17C89" w:rsidRDefault="00A17C89">
      <w:pPr>
        <w:pStyle w:val="Standard"/>
        <w:spacing w:line="0" w:lineRule="atLeast"/>
        <w:ind w:right="506"/>
        <w:jc w:val="both"/>
        <w:rPr>
          <w:rFonts w:ascii="標楷體" w:eastAsia="標楷體" w:hAnsi="標楷體" w:cs="標楷體"/>
          <w:color w:val="FF0000"/>
          <w:sz w:val="28"/>
        </w:rPr>
      </w:pPr>
    </w:p>
    <w:sectPr w:rsidR="00A17C89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16A52">
      <w:pPr>
        <w:rPr>
          <w:rFonts w:hint="eastAsia"/>
        </w:rPr>
      </w:pPr>
      <w:r>
        <w:separator/>
      </w:r>
    </w:p>
  </w:endnote>
  <w:endnote w:type="continuationSeparator" w:id="0">
    <w:p w:rsidR="00000000" w:rsidRDefault="00016A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16A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016A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1401D"/>
    <w:multiLevelType w:val="multilevel"/>
    <w:tmpl w:val="BCB87BE6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5D79D6"/>
    <w:multiLevelType w:val="multilevel"/>
    <w:tmpl w:val="8E3E49AE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17C89"/>
    <w:rsid w:val="00016A52"/>
    <w:rsid w:val="00A1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1DF0F6-15F1-41E4-9593-E2F0A8BC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FF"/>
      <w:u w:val="single"/>
    </w:rPr>
  </w:style>
  <w:style w:type="character" w:styleId="aa">
    <w:name w:val="annotation reference"/>
    <w:rPr>
      <w:sz w:val="18"/>
      <w:szCs w:val="18"/>
    </w:rPr>
  </w:style>
  <w:style w:type="character" w:customStyle="1" w:styleId="ab">
    <w:name w:val="註解文字 字元"/>
    <w:rPr>
      <w:kern w:val="3"/>
      <w:sz w:val="24"/>
      <w:szCs w:val="24"/>
    </w:rPr>
  </w:style>
  <w:style w:type="character" w:customStyle="1" w:styleId="ac">
    <w:name w:val="註解主旨 字元"/>
    <w:rPr>
      <w:b/>
      <w:bCs/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固定資產保留應注意的事項：</dc:title>
  <dc:creator>moejsmpc</dc:creator>
  <cp:lastModifiedBy>主計室</cp:lastModifiedBy>
  <cp:revision>2</cp:revision>
  <cp:lastPrinted>2016-01-07T18:53:00Z</cp:lastPrinted>
  <dcterms:created xsi:type="dcterms:W3CDTF">2024-11-15T02:01:00Z</dcterms:created>
  <dcterms:modified xsi:type="dcterms:W3CDTF">2024-11-15T02:01:00Z</dcterms:modified>
</cp:coreProperties>
</file>